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BE" w:rsidRDefault="00C21D84" w:rsidP="007F78BE">
      <w:pPr>
        <w:pStyle w:val="3"/>
        <w:tabs>
          <w:tab w:val="num" w:pos="1080"/>
        </w:tabs>
        <w:ind w:firstLine="72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-245110</wp:posOffset>
            </wp:positionV>
            <wp:extent cx="561975" cy="681740"/>
            <wp:effectExtent l="0" t="0" r="0" b="0"/>
            <wp:wrapNone/>
            <wp:docPr id="2" name="Рисунок 2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C2D">
        <w:t xml:space="preserve">                                                           </w:t>
      </w:r>
      <w:r w:rsidR="00ED5E88">
        <w:t xml:space="preserve">                           </w:t>
      </w:r>
    </w:p>
    <w:p w:rsidR="007F78BE" w:rsidRDefault="007F78BE" w:rsidP="007F78BE">
      <w:pPr>
        <w:pStyle w:val="3"/>
        <w:tabs>
          <w:tab w:val="num" w:pos="1080"/>
        </w:tabs>
        <w:ind w:firstLine="720"/>
      </w:pPr>
    </w:p>
    <w:p w:rsidR="00190DCB" w:rsidRDefault="00190DCB" w:rsidP="007F78BE">
      <w:pPr>
        <w:pStyle w:val="3"/>
        <w:tabs>
          <w:tab w:val="num" w:pos="1080"/>
        </w:tabs>
        <w:ind w:firstLine="720"/>
      </w:pPr>
    </w:p>
    <w:p w:rsidR="00677B3F" w:rsidRPr="00870030" w:rsidRDefault="00677B3F" w:rsidP="00677B3F">
      <w:pPr>
        <w:jc w:val="center"/>
        <w:rPr>
          <w:b/>
          <w:szCs w:val="28"/>
        </w:rPr>
      </w:pPr>
      <w:r w:rsidRPr="00870030">
        <w:rPr>
          <w:b/>
          <w:szCs w:val="28"/>
        </w:rPr>
        <w:t>АДМИНИСТРАЦИЯ</w:t>
      </w:r>
      <w:r w:rsidR="00CC7AAE">
        <w:rPr>
          <w:b/>
          <w:szCs w:val="28"/>
        </w:rPr>
        <w:t xml:space="preserve"> </w:t>
      </w:r>
      <w:r w:rsidRPr="00870030">
        <w:rPr>
          <w:b/>
          <w:szCs w:val="28"/>
        </w:rPr>
        <w:t>ДРУЖНЕНСКОГО</w:t>
      </w:r>
      <w:r w:rsidR="00CC7AAE">
        <w:rPr>
          <w:b/>
          <w:szCs w:val="28"/>
        </w:rPr>
        <w:t xml:space="preserve"> </w:t>
      </w:r>
      <w:r w:rsidRPr="00870030">
        <w:rPr>
          <w:b/>
          <w:szCs w:val="28"/>
        </w:rPr>
        <w:t>СЕЛЬСКОГО</w:t>
      </w:r>
      <w:r w:rsidR="00CC7AAE">
        <w:rPr>
          <w:b/>
          <w:szCs w:val="28"/>
        </w:rPr>
        <w:t xml:space="preserve"> </w:t>
      </w:r>
      <w:r w:rsidRPr="00870030">
        <w:rPr>
          <w:b/>
          <w:szCs w:val="28"/>
        </w:rPr>
        <w:t>ПОСЕЛЕНИЯ</w:t>
      </w:r>
    </w:p>
    <w:p w:rsidR="00677B3F" w:rsidRPr="00F8081E" w:rsidRDefault="00CC7AAE" w:rsidP="00677B3F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677B3F" w:rsidRPr="00870030">
        <w:rPr>
          <w:b/>
          <w:szCs w:val="28"/>
        </w:rPr>
        <w:t>БЕЛОРЕЧЕНСКОГО</w:t>
      </w:r>
      <w:r>
        <w:rPr>
          <w:b/>
          <w:szCs w:val="28"/>
        </w:rPr>
        <w:t xml:space="preserve"> </w:t>
      </w:r>
      <w:r w:rsidR="00677B3F" w:rsidRPr="00870030">
        <w:rPr>
          <w:b/>
          <w:szCs w:val="28"/>
        </w:rPr>
        <w:t>РАЙОНА</w:t>
      </w:r>
    </w:p>
    <w:p w:rsidR="00677B3F" w:rsidRPr="00190DCB" w:rsidRDefault="00677B3F" w:rsidP="00677B3F">
      <w:pPr>
        <w:jc w:val="center"/>
        <w:rPr>
          <w:b/>
          <w:szCs w:val="28"/>
        </w:rPr>
      </w:pPr>
    </w:p>
    <w:p w:rsidR="00677B3F" w:rsidRPr="00F8081E" w:rsidRDefault="00677B3F" w:rsidP="00677B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77B3F" w:rsidRPr="00870030" w:rsidRDefault="00677B3F" w:rsidP="00677B3F">
      <w:pPr>
        <w:rPr>
          <w:szCs w:val="28"/>
        </w:rPr>
      </w:pPr>
    </w:p>
    <w:p w:rsidR="00677B3F" w:rsidRDefault="00677B3F" w:rsidP="00677B3F">
      <w:pPr>
        <w:rPr>
          <w:szCs w:val="28"/>
        </w:rPr>
      </w:pPr>
      <w:r>
        <w:rPr>
          <w:szCs w:val="28"/>
        </w:rPr>
        <w:t>от</w:t>
      </w:r>
      <w:r w:rsidR="00ED5E88">
        <w:rPr>
          <w:szCs w:val="28"/>
        </w:rPr>
        <w:t xml:space="preserve"> 25.12.2025</w:t>
      </w:r>
      <w:r w:rsidR="00CC7AAE">
        <w:rPr>
          <w:szCs w:val="28"/>
        </w:rPr>
        <w:t xml:space="preserve">                                                                                              </w:t>
      </w:r>
      <w:r w:rsidR="00ED5E88">
        <w:rPr>
          <w:szCs w:val="28"/>
        </w:rPr>
        <w:t xml:space="preserve">           </w:t>
      </w:r>
      <w:r>
        <w:rPr>
          <w:szCs w:val="28"/>
        </w:rPr>
        <w:t>№</w:t>
      </w:r>
      <w:r w:rsidR="00ED5E88">
        <w:rPr>
          <w:szCs w:val="28"/>
        </w:rPr>
        <w:t>159</w:t>
      </w:r>
    </w:p>
    <w:p w:rsidR="00677B3F" w:rsidRPr="00ED5E88" w:rsidRDefault="00677B3F" w:rsidP="00677B3F">
      <w:pPr>
        <w:jc w:val="center"/>
        <w:rPr>
          <w:sz w:val="24"/>
          <w:szCs w:val="24"/>
        </w:rPr>
      </w:pPr>
      <w:r w:rsidRPr="00ED5E88">
        <w:rPr>
          <w:sz w:val="24"/>
          <w:szCs w:val="24"/>
        </w:rPr>
        <w:t>поселок</w:t>
      </w:r>
      <w:r w:rsidR="00CC7AAE" w:rsidRPr="00ED5E88">
        <w:rPr>
          <w:sz w:val="24"/>
          <w:szCs w:val="24"/>
        </w:rPr>
        <w:t xml:space="preserve"> </w:t>
      </w:r>
      <w:r w:rsidRPr="00ED5E88">
        <w:rPr>
          <w:sz w:val="24"/>
          <w:szCs w:val="24"/>
        </w:rPr>
        <w:t>Дружный</w:t>
      </w:r>
    </w:p>
    <w:p w:rsidR="00677B3F" w:rsidRPr="00190DCB" w:rsidRDefault="00677B3F" w:rsidP="007F78BE">
      <w:pPr>
        <w:pStyle w:val="3"/>
        <w:tabs>
          <w:tab w:val="num" w:pos="1080"/>
        </w:tabs>
        <w:ind w:firstLine="720"/>
        <w:rPr>
          <w:szCs w:val="28"/>
        </w:rPr>
      </w:pPr>
    </w:p>
    <w:p w:rsidR="00901BF1" w:rsidRPr="00190DCB" w:rsidRDefault="00901BF1" w:rsidP="007F78BE">
      <w:pPr>
        <w:pStyle w:val="3"/>
        <w:tabs>
          <w:tab w:val="num" w:pos="1080"/>
        </w:tabs>
        <w:ind w:firstLine="720"/>
        <w:rPr>
          <w:szCs w:val="28"/>
        </w:rPr>
      </w:pPr>
    </w:p>
    <w:p w:rsidR="00403E3A" w:rsidRPr="003A07CF" w:rsidRDefault="00403E3A" w:rsidP="00403E3A">
      <w:pPr>
        <w:pStyle w:val="20"/>
        <w:shd w:val="clear" w:color="auto" w:fill="auto"/>
        <w:tabs>
          <w:tab w:val="left" w:pos="1116"/>
        </w:tabs>
        <w:spacing w:before="0" w:after="0" w:line="240" w:lineRule="auto"/>
        <w:ind w:left="360" w:right="458" w:firstLine="36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в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постановление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администрации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Дружненского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64FE1">
        <w:rPr>
          <w:sz w:val="28"/>
          <w:szCs w:val="28"/>
        </w:rPr>
        <w:t>т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№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271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11698">
        <w:rPr>
          <w:sz w:val="28"/>
          <w:szCs w:val="28"/>
        </w:rPr>
        <w:t>Об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установлении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требований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к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порядку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разработки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и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принятия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правовых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актов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о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нормировании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в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сфере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закупок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товаров,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работ,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услуг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для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обеспечения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муниципальных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нужд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Дружненского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011698">
        <w:rPr>
          <w:sz w:val="28"/>
          <w:szCs w:val="28"/>
        </w:rPr>
        <w:t>,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содержанию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указанных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актов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и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обеспечению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их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исполнения</w:t>
      </w:r>
      <w:r>
        <w:rPr>
          <w:sz w:val="28"/>
          <w:szCs w:val="28"/>
        </w:rPr>
        <w:t>»</w:t>
      </w:r>
      <w:proofErr w:type="gramEnd"/>
    </w:p>
    <w:p w:rsidR="00403E3A" w:rsidRPr="00ED5E88" w:rsidRDefault="00403E3A" w:rsidP="00403E3A">
      <w:pPr>
        <w:pStyle w:val="20"/>
        <w:shd w:val="clear" w:color="auto" w:fill="auto"/>
        <w:spacing w:before="0" w:after="0" w:line="240" w:lineRule="auto"/>
        <w:ind w:firstLine="360"/>
        <w:jc w:val="center"/>
        <w:rPr>
          <w:sz w:val="28"/>
          <w:szCs w:val="28"/>
        </w:rPr>
      </w:pPr>
    </w:p>
    <w:p w:rsidR="00403E3A" w:rsidRPr="00ED5E88" w:rsidRDefault="00403E3A" w:rsidP="00403E3A">
      <w:pPr>
        <w:pStyle w:val="20"/>
        <w:shd w:val="clear" w:color="auto" w:fill="auto"/>
        <w:spacing w:before="0" w:after="0" w:line="240" w:lineRule="auto"/>
        <w:ind w:firstLine="360"/>
        <w:jc w:val="center"/>
        <w:rPr>
          <w:sz w:val="28"/>
          <w:szCs w:val="28"/>
        </w:rPr>
      </w:pPr>
    </w:p>
    <w:p w:rsidR="00403E3A" w:rsidRPr="00011698" w:rsidRDefault="00403E3A" w:rsidP="00403E3A">
      <w:pPr>
        <w:pStyle w:val="30"/>
        <w:shd w:val="clear" w:color="auto" w:fill="auto"/>
        <w:ind w:firstLine="720"/>
        <w:rPr>
          <w:sz w:val="28"/>
          <w:szCs w:val="28"/>
        </w:rPr>
      </w:pPr>
      <w:r w:rsidRPr="00011698">
        <w:rPr>
          <w:sz w:val="28"/>
          <w:szCs w:val="28"/>
        </w:rPr>
        <w:t>Во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исполнение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части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4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статьи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19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Федерального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закона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от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5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апреля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2013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года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№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44-ФЗ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«О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контрактной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системе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в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сфере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закупок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товаров,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работ,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услуг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для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обеспечения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государственных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и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муниципальных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нужд»,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правительства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РФ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от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21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июня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2018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г</w:t>
      </w:r>
      <w:r w:rsidR="00190DCB">
        <w:rPr>
          <w:sz w:val="28"/>
          <w:szCs w:val="28"/>
        </w:rPr>
        <w:t>ода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712</w:t>
      </w:r>
      <w:r w:rsidR="00CC7AAE">
        <w:rPr>
          <w:sz w:val="28"/>
          <w:szCs w:val="28"/>
        </w:rPr>
        <w:t xml:space="preserve"> </w:t>
      </w:r>
      <w:r w:rsidR="00190DCB">
        <w:rPr>
          <w:sz w:val="28"/>
          <w:szCs w:val="28"/>
        </w:rPr>
        <w:t>«</w:t>
      </w:r>
      <w:r w:rsidRPr="00464FE1">
        <w:rPr>
          <w:sz w:val="28"/>
          <w:szCs w:val="28"/>
        </w:rPr>
        <w:t>О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внесении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изменений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в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некоторые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акты</w:t>
      </w:r>
      <w:r w:rsidR="00CC7AAE">
        <w:rPr>
          <w:sz w:val="28"/>
          <w:szCs w:val="28"/>
        </w:rPr>
        <w:t xml:space="preserve"> </w:t>
      </w:r>
      <w:r w:rsidRPr="00464FE1">
        <w:rPr>
          <w:sz w:val="28"/>
          <w:szCs w:val="28"/>
        </w:rPr>
        <w:t>Прав</w:t>
      </w:r>
      <w:r>
        <w:rPr>
          <w:sz w:val="28"/>
          <w:szCs w:val="28"/>
        </w:rPr>
        <w:t>ительства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Pr="00011698">
        <w:rPr>
          <w:sz w:val="28"/>
          <w:szCs w:val="28"/>
        </w:rPr>
        <w:t>,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руководствуясь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статьей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Устава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Дружненского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CC7AAE">
        <w:rPr>
          <w:sz w:val="28"/>
          <w:szCs w:val="28"/>
        </w:rPr>
        <w:t xml:space="preserve"> </w:t>
      </w:r>
      <w:r>
        <w:rPr>
          <w:sz w:val="28"/>
          <w:szCs w:val="28"/>
        </w:rPr>
        <w:t>Белореченского</w:t>
      </w:r>
      <w:r w:rsidR="00CC7AAE">
        <w:rPr>
          <w:sz w:val="28"/>
          <w:szCs w:val="28"/>
        </w:rPr>
        <w:t xml:space="preserve"> </w:t>
      </w:r>
      <w:r w:rsidR="00190DC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190DCB">
        <w:rPr>
          <w:sz w:val="28"/>
          <w:szCs w:val="28"/>
        </w:rPr>
        <w:t xml:space="preserve"> Краснодарского края</w:t>
      </w:r>
      <w:r w:rsidRPr="00011698">
        <w:rPr>
          <w:sz w:val="28"/>
          <w:szCs w:val="28"/>
        </w:rPr>
        <w:t>,</w:t>
      </w:r>
      <w:r w:rsidR="00CC7AAE">
        <w:rPr>
          <w:sz w:val="28"/>
          <w:szCs w:val="28"/>
        </w:rPr>
        <w:t xml:space="preserve"> </w:t>
      </w:r>
      <w:proofErr w:type="gramStart"/>
      <w:r w:rsidRPr="00011698">
        <w:rPr>
          <w:sz w:val="28"/>
          <w:szCs w:val="28"/>
        </w:rPr>
        <w:t>п</w:t>
      </w:r>
      <w:proofErr w:type="gramEnd"/>
      <w:r w:rsidR="00CC7AAE">
        <w:rPr>
          <w:sz w:val="28"/>
          <w:szCs w:val="28"/>
        </w:rPr>
        <w:t xml:space="preserve"> </w:t>
      </w:r>
      <w:proofErr w:type="gramStart"/>
      <w:r w:rsidRPr="00011698">
        <w:rPr>
          <w:sz w:val="28"/>
          <w:szCs w:val="28"/>
        </w:rPr>
        <w:t>о</w:t>
      </w:r>
      <w:proofErr w:type="gramEnd"/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с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т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а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н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о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в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л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я</w:t>
      </w:r>
      <w:r w:rsidR="00CC7AAE">
        <w:rPr>
          <w:sz w:val="28"/>
          <w:szCs w:val="28"/>
        </w:rPr>
        <w:t xml:space="preserve"> </w:t>
      </w:r>
      <w:r w:rsidRPr="00011698">
        <w:rPr>
          <w:sz w:val="28"/>
          <w:szCs w:val="28"/>
        </w:rPr>
        <w:t>ю:</w:t>
      </w:r>
    </w:p>
    <w:p w:rsidR="00403E3A" w:rsidRPr="003A07CF" w:rsidRDefault="00403E3A" w:rsidP="00403E3A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CC7AAE">
        <w:rPr>
          <w:szCs w:val="28"/>
        </w:rPr>
        <w:t xml:space="preserve"> </w:t>
      </w:r>
      <w:proofErr w:type="gramStart"/>
      <w:r w:rsidRPr="003A07CF">
        <w:rPr>
          <w:szCs w:val="28"/>
        </w:rPr>
        <w:t>Внести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изменения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в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постановление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администрации</w:t>
      </w:r>
      <w:r w:rsidR="00CC7AAE">
        <w:rPr>
          <w:szCs w:val="28"/>
        </w:rPr>
        <w:t xml:space="preserve"> </w:t>
      </w:r>
      <w:r>
        <w:rPr>
          <w:szCs w:val="28"/>
        </w:rPr>
        <w:t>Дружненского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сельского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поселения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Белореченского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района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от</w:t>
      </w:r>
      <w:r w:rsidR="00CC7AAE">
        <w:rPr>
          <w:szCs w:val="28"/>
        </w:rPr>
        <w:t xml:space="preserve"> </w:t>
      </w:r>
      <w:r>
        <w:rPr>
          <w:szCs w:val="28"/>
        </w:rPr>
        <w:t>30</w:t>
      </w:r>
      <w:r w:rsidR="00CC7AAE">
        <w:rPr>
          <w:szCs w:val="28"/>
        </w:rPr>
        <w:t xml:space="preserve"> </w:t>
      </w:r>
      <w:r>
        <w:rPr>
          <w:szCs w:val="28"/>
        </w:rPr>
        <w:t>декабря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201</w:t>
      </w:r>
      <w:r>
        <w:rPr>
          <w:szCs w:val="28"/>
        </w:rPr>
        <w:t>5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года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№</w:t>
      </w:r>
      <w:r w:rsidR="00CC7AAE">
        <w:rPr>
          <w:szCs w:val="28"/>
        </w:rPr>
        <w:t xml:space="preserve"> </w:t>
      </w:r>
      <w:r>
        <w:rPr>
          <w:szCs w:val="28"/>
        </w:rPr>
        <w:t>271</w:t>
      </w:r>
      <w:r w:rsidR="00CC7AAE">
        <w:rPr>
          <w:szCs w:val="28"/>
        </w:rPr>
        <w:t xml:space="preserve">   </w:t>
      </w:r>
      <w:r>
        <w:rPr>
          <w:szCs w:val="28"/>
        </w:rPr>
        <w:t>«</w:t>
      </w:r>
      <w:r w:rsidRPr="003A07CF">
        <w:rPr>
          <w:szCs w:val="28"/>
        </w:rPr>
        <w:t>Об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установлении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требований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к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порядку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разработки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и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принятия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правовых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актов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о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нормировании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в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сфере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закупок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товаров,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работ,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услуг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для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обеспечения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муниципальных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нужд</w:t>
      </w:r>
      <w:r w:rsidR="00CC7AAE">
        <w:rPr>
          <w:szCs w:val="28"/>
        </w:rPr>
        <w:t xml:space="preserve"> </w:t>
      </w:r>
      <w:r>
        <w:rPr>
          <w:szCs w:val="28"/>
        </w:rPr>
        <w:t>Дружненского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сельского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поселения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Белореченского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района,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содержанию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указанных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актов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и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обеспечению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их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исполнения»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следующие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изменения:</w:t>
      </w:r>
      <w:proofErr w:type="gramEnd"/>
    </w:p>
    <w:p w:rsidR="00403E3A" w:rsidRPr="003A07CF" w:rsidRDefault="00403E3A" w:rsidP="00190DCB">
      <w:pPr>
        <w:tabs>
          <w:tab w:val="left" w:pos="993"/>
        </w:tabs>
        <w:ind w:firstLine="709"/>
        <w:jc w:val="both"/>
        <w:rPr>
          <w:szCs w:val="28"/>
        </w:rPr>
      </w:pPr>
      <w:r w:rsidRPr="003A07CF">
        <w:rPr>
          <w:szCs w:val="28"/>
        </w:rPr>
        <w:t>1.1.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Приложение</w:t>
      </w:r>
      <w:r w:rsidR="00190DCB">
        <w:rPr>
          <w:szCs w:val="28"/>
        </w:rPr>
        <w:t xml:space="preserve"> «</w:t>
      </w:r>
      <w:r w:rsidR="00190DCB" w:rsidRPr="00190DCB">
        <w:rPr>
          <w:szCs w:val="28"/>
        </w:rPr>
        <w:t>Т</w:t>
      </w:r>
      <w:r w:rsidR="00190DCB">
        <w:rPr>
          <w:szCs w:val="28"/>
        </w:rPr>
        <w:t xml:space="preserve">ребования </w:t>
      </w:r>
      <w:r w:rsidR="00190DCB" w:rsidRPr="00190DCB">
        <w:rPr>
          <w:szCs w:val="28"/>
        </w:rPr>
        <w:t>к порядку разработки и принятия правовых актов о нормировании в сфере закупок товаров, работ, услуг для обеспечения муниципальных нужд Дружненского сельского поселения Белореченского района, содержанию указанных актов и обеспечению их исполнения</w:t>
      </w:r>
      <w:r w:rsidR="00190DCB">
        <w:rPr>
          <w:szCs w:val="28"/>
        </w:rPr>
        <w:t>»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изложить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в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новой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редакции</w:t>
      </w:r>
      <w:r w:rsidR="00190DCB">
        <w:rPr>
          <w:szCs w:val="28"/>
        </w:rPr>
        <w:t xml:space="preserve"> (прилагается).</w:t>
      </w:r>
    </w:p>
    <w:p w:rsidR="00403E3A" w:rsidRPr="003A07CF" w:rsidRDefault="00403E3A" w:rsidP="00403E3A">
      <w:pPr>
        <w:tabs>
          <w:tab w:val="left" w:pos="993"/>
        </w:tabs>
        <w:ind w:firstLine="709"/>
        <w:jc w:val="both"/>
        <w:rPr>
          <w:szCs w:val="28"/>
        </w:rPr>
      </w:pPr>
      <w:r w:rsidRPr="003A07CF">
        <w:rPr>
          <w:szCs w:val="28"/>
        </w:rPr>
        <w:t>2.</w:t>
      </w:r>
      <w:r w:rsidR="00CC7AAE">
        <w:rPr>
          <w:szCs w:val="28"/>
        </w:rPr>
        <w:t xml:space="preserve"> </w:t>
      </w:r>
      <w:proofErr w:type="gramStart"/>
      <w:r w:rsidRPr="003A07CF">
        <w:rPr>
          <w:szCs w:val="28"/>
        </w:rPr>
        <w:t>Разместить</w:t>
      </w:r>
      <w:proofErr w:type="gramEnd"/>
      <w:r w:rsidR="00CC7AAE">
        <w:rPr>
          <w:szCs w:val="28"/>
        </w:rPr>
        <w:t xml:space="preserve"> </w:t>
      </w:r>
      <w:r w:rsidRPr="003A07CF">
        <w:rPr>
          <w:szCs w:val="28"/>
        </w:rPr>
        <w:t>настоящее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постановление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в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установленном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порядке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в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единой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информационной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системе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в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сфере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закупок.</w:t>
      </w:r>
    </w:p>
    <w:p w:rsidR="00403E3A" w:rsidRPr="003A07CF" w:rsidRDefault="00403E3A" w:rsidP="00403E3A">
      <w:pPr>
        <w:tabs>
          <w:tab w:val="left" w:pos="993"/>
        </w:tabs>
        <w:ind w:firstLine="709"/>
        <w:jc w:val="both"/>
        <w:rPr>
          <w:szCs w:val="28"/>
        </w:rPr>
      </w:pPr>
      <w:r w:rsidRPr="003A07CF">
        <w:rPr>
          <w:szCs w:val="28"/>
        </w:rPr>
        <w:t>3.</w:t>
      </w:r>
      <w:r w:rsidR="00CC7AAE">
        <w:rPr>
          <w:szCs w:val="28"/>
        </w:rPr>
        <w:t xml:space="preserve"> </w:t>
      </w:r>
      <w:proofErr w:type="gramStart"/>
      <w:r w:rsidRPr="003A07CF">
        <w:rPr>
          <w:szCs w:val="28"/>
        </w:rPr>
        <w:t>Контроль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за</w:t>
      </w:r>
      <w:proofErr w:type="gramEnd"/>
      <w:r w:rsidR="00CC7AAE">
        <w:rPr>
          <w:szCs w:val="28"/>
        </w:rPr>
        <w:t xml:space="preserve"> </w:t>
      </w:r>
      <w:r w:rsidRPr="003A07CF">
        <w:rPr>
          <w:szCs w:val="28"/>
        </w:rPr>
        <w:t>исполнением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настоящего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постановления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оставляю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за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собой.</w:t>
      </w:r>
    </w:p>
    <w:p w:rsidR="00190DCB" w:rsidRDefault="00190DCB" w:rsidP="00403E3A">
      <w:pPr>
        <w:ind w:firstLine="709"/>
        <w:jc w:val="both"/>
        <w:rPr>
          <w:szCs w:val="28"/>
        </w:rPr>
      </w:pPr>
    </w:p>
    <w:p w:rsidR="00190DCB" w:rsidRDefault="00190DCB" w:rsidP="00403E3A">
      <w:pPr>
        <w:ind w:firstLine="709"/>
        <w:jc w:val="both"/>
        <w:rPr>
          <w:szCs w:val="28"/>
        </w:rPr>
      </w:pPr>
    </w:p>
    <w:p w:rsidR="00190DCB" w:rsidRDefault="00190DCB" w:rsidP="00190DCB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90DCB" w:rsidRDefault="00190DCB" w:rsidP="00403E3A">
      <w:pPr>
        <w:ind w:firstLine="709"/>
        <w:jc w:val="both"/>
        <w:rPr>
          <w:szCs w:val="28"/>
        </w:rPr>
      </w:pPr>
    </w:p>
    <w:p w:rsidR="00403E3A" w:rsidRPr="003A07CF" w:rsidRDefault="00403E3A" w:rsidP="00403E3A">
      <w:pPr>
        <w:ind w:firstLine="709"/>
        <w:jc w:val="both"/>
        <w:rPr>
          <w:szCs w:val="28"/>
        </w:rPr>
      </w:pPr>
      <w:r w:rsidRPr="003A07CF">
        <w:rPr>
          <w:szCs w:val="28"/>
        </w:rPr>
        <w:t>4.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Настоящее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постановление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вступает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в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силу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после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его</w:t>
      </w:r>
      <w:r w:rsidR="00CC7AAE">
        <w:rPr>
          <w:szCs w:val="28"/>
        </w:rPr>
        <w:t xml:space="preserve"> </w:t>
      </w:r>
      <w:r w:rsidRPr="003A07CF">
        <w:rPr>
          <w:szCs w:val="28"/>
        </w:rPr>
        <w:t>официального</w:t>
      </w:r>
      <w:r w:rsidR="00CC7AAE">
        <w:rPr>
          <w:szCs w:val="28"/>
        </w:rPr>
        <w:t xml:space="preserve"> </w:t>
      </w:r>
      <w:r w:rsidR="00190DCB">
        <w:rPr>
          <w:szCs w:val="28"/>
        </w:rPr>
        <w:t>опубликования.</w:t>
      </w:r>
    </w:p>
    <w:p w:rsidR="00403E3A" w:rsidRDefault="00403E3A" w:rsidP="00403E3A">
      <w:pPr>
        <w:shd w:val="clear" w:color="auto" w:fill="FFFFFF"/>
        <w:tabs>
          <w:tab w:val="left" w:pos="8280"/>
        </w:tabs>
        <w:ind w:firstLine="709"/>
        <w:jc w:val="both"/>
        <w:rPr>
          <w:spacing w:val="-1"/>
          <w:szCs w:val="28"/>
        </w:rPr>
      </w:pPr>
    </w:p>
    <w:p w:rsidR="00190DCB" w:rsidRDefault="00190DCB" w:rsidP="00403E3A">
      <w:pPr>
        <w:shd w:val="clear" w:color="auto" w:fill="FFFFFF"/>
        <w:tabs>
          <w:tab w:val="left" w:pos="8280"/>
        </w:tabs>
        <w:ind w:firstLine="709"/>
        <w:jc w:val="both"/>
        <w:rPr>
          <w:spacing w:val="-1"/>
          <w:szCs w:val="28"/>
        </w:rPr>
      </w:pPr>
    </w:p>
    <w:p w:rsidR="00190DCB" w:rsidRDefault="00190DCB" w:rsidP="00403E3A">
      <w:pPr>
        <w:shd w:val="clear" w:color="auto" w:fill="FFFFFF"/>
        <w:tabs>
          <w:tab w:val="left" w:pos="8280"/>
        </w:tabs>
        <w:ind w:firstLine="709"/>
        <w:jc w:val="both"/>
        <w:rPr>
          <w:spacing w:val="-1"/>
          <w:szCs w:val="28"/>
        </w:rPr>
      </w:pPr>
    </w:p>
    <w:p w:rsidR="00403E3A" w:rsidRPr="003A07CF" w:rsidRDefault="00451C2D" w:rsidP="00403E3A">
      <w:pPr>
        <w:shd w:val="clear" w:color="auto" w:fill="FFFFFF"/>
        <w:tabs>
          <w:tab w:val="left" w:pos="8280"/>
        </w:tabs>
        <w:spacing w:before="7"/>
        <w:ind w:left="43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Глава </w:t>
      </w:r>
      <w:r w:rsidR="00403E3A">
        <w:rPr>
          <w:spacing w:val="-1"/>
          <w:szCs w:val="28"/>
        </w:rPr>
        <w:t>Дружненского</w:t>
      </w:r>
      <w:r w:rsidR="00CC7AAE">
        <w:rPr>
          <w:spacing w:val="-1"/>
          <w:szCs w:val="28"/>
        </w:rPr>
        <w:t xml:space="preserve"> </w:t>
      </w:r>
      <w:r w:rsidR="00403E3A" w:rsidRPr="003A07CF">
        <w:rPr>
          <w:spacing w:val="-1"/>
          <w:szCs w:val="28"/>
        </w:rPr>
        <w:t>сельского</w:t>
      </w:r>
      <w:r w:rsidR="00CC7AAE">
        <w:rPr>
          <w:spacing w:val="-1"/>
          <w:szCs w:val="28"/>
        </w:rPr>
        <w:t xml:space="preserve"> </w:t>
      </w:r>
      <w:r w:rsidR="00403E3A" w:rsidRPr="003A07CF">
        <w:rPr>
          <w:spacing w:val="-1"/>
          <w:szCs w:val="28"/>
        </w:rPr>
        <w:t>поселения</w:t>
      </w:r>
    </w:p>
    <w:p w:rsidR="00403E3A" w:rsidRDefault="00403E3A" w:rsidP="00403E3A">
      <w:pPr>
        <w:shd w:val="clear" w:color="auto" w:fill="FFFFFF"/>
        <w:tabs>
          <w:tab w:val="left" w:pos="8280"/>
        </w:tabs>
        <w:spacing w:before="7"/>
        <w:ind w:left="43"/>
        <w:jc w:val="both"/>
        <w:rPr>
          <w:spacing w:val="-4"/>
          <w:szCs w:val="28"/>
        </w:rPr>
      </w:pPr>
      <w:r w:rsidRPr="003A07CF">
        <w:rPr>
          <w:spacing w:val="-1"/>
          <w:szCs w:val="28"/>
        </w:rPr>
        <w:t>Белореченского</w:t>
      </w:r>
      <w:r w:rsidR="00CC7AAE">
        <w:rPr>
          <w:spacing w:val="-1"/>
          <w:szCs w:val="28"/>
        </w:rPr>
        <w:t xml:space="preserve"> </w:t>
      </w:r>
      <w:r w:rsidRPr="003A07CF">
        <w:rPr>
          <w:spacing w:val="-1"/>
          <w:szCs w:val="28"/>
        </w:rPr>
        <w:t>района</w:t>
      </w:r>
      <w:r w:rsidR="00CC7AAE">
        <w:rPr>
          <w:spacing w:val="-1"/>
          <w:szCs w:val="28"/>
        </w:rPr>
        <w:t xml:space="preserve">                                                 </w:t>
      </w:r>
      <w:r w:rsidR="00ED5E88">
        <w:rPr>
          <w:spacing w:val="-1"/>
          <w:szCs w:val="28"/>
        </w:rPr>
        <w:t xml:space="preserve">         </w:t>
      </w:r>
      <w:r w:rsidR="00CC7AAE">
        <w:rPr>
          <w:spacing w:val="-1"/>
          <w:szCs w:val="28"/>
        </w:rPr>
        <w:t xml:space="preserve">            </w:t>
      </w:r>
      <w:r w:rsidR="00451C2D">
        <w:rPr>
          <w:spacing w:val="-4"/>
          <w:szCs w:val="28"/>
        </w:rPr>
        <w:t xml:space="preserve">А.Н. </w:t>
      </w:r>
      <w:proofErr w:type="spellStart"/>
      <w:r w:rsidR="00451C2D">
        <w:rPr>
          <w:spacing w:val="-4"/>
          <w:szCs w:val="28"/>
        </w:rPr>
        <w:t>Шипко</w:t>
      </w:r>
      <w:proofErr w:type="spellEnd"/>
    </w:p>
    <w:p w:rsidR="00451C2D" w:rsidRDefault="00451C2D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190DCB" w:rsidRDefault="00190DCB" w:rsidP="00403E3A">
      <w:pPr>
        <w:pStyle w:val="10"/>
        <w:ind w:left="4678" w:firstLine="284"/>
        <w:rPr>
          <w:rFonts w:ascii="Times New Roman" w:hAnsi="Times New Roman"/>
          <w:sz w:val="28"/>
          <w:szCs w:val="28"/>
        </w:rPr>
      </w:pPr>
    </w:p>
    <w:p w:rsidR="00036C16" w:rsidRDefault="00036C16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36C16" w:rsidRDefault="00036C16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r w:rsidRPr="003A07C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7CF">
        <w:rPr>
          <w:rFonts w:ascii="Times New Roman" w:hAnsi="Times New Roman"/>
          <w:sz w:val="28"/>
          <w:szCs w:val="28"/>
        </w:rPr>
        <w:t>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7C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6C16" w:rsidRDefault="00036C16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Дружненского </w:t>
      </w:r>
      <w:r w:rsidRPr="003A07CF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7CF">
        <w:rPr>
          <w:rFonts w:ascii="Times New Roman" w:hAnsi="Times New Roman"/>
          <w:sz w:val="28"/>
          <w:szCs w:val="28"/>
        </w:rPr>
        <w:t>поселения</w:t>
      </w:r>
    </w:p>
    <w:p w:rsidR="00036C16" w:rsidRPr="003A07CF" w:rsidRDefault="00036C16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Белореченског</w:t>
      </w:r>
      <w:r w:rsidRPr="003A07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7CF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6C16" w:rsidRDefault="00036C16" w:rsidP="00036C16">
      <w:pPr>
        <w:tabs>
          <w:tab w:val="left" w:pos="432"/>
          <w:tab w:val="left" w:pos="5103"/>
        </w:tabs>
        <w:ind w:left="4820"/>
        <w:rPr>
          <w:szCs w:val="28"/>
        </w:rPr>
      </w:pPr>
      <w:r w:rsidRPr="003A07CF">
        <w:rPr>
          <w:szCs w:val="28"/>
        </w:rPr>
        <w:t>от</w:t>
      </w:r>
      <w:r>
        <w:rPr>
          <w:szCs w:val="28"/>
        </w:rPr>
        <w:t xml:space="preserve"> </w:t>
      </w:r>
      <w:r>
        <w:rPr>
          <w:szCs w:val="28"/>
        </w:rPr>
        <w:t>25</w:t>
      </w:r>
      <w:r>
        <w:rPr>
          <w:szCs w:val="28"/>
        </w:rPr>
        <w:t xml:space="preserve"> </w:t>
      </w:r>
      <w:r>
        <w:rPr>
          <w:szCs w:val="28"/>
        </w:rPr>
        <w:t xml:space="preserve">декабря 2025 </w:t>
      </w:r>
      <w:r>
        <w:rPr>
          <w:szCs w:val="28"/>
        </w:rPr>
        <w:t xml:space="preserve">года  </w:t>
      </w:r>
      <w:r w:rsidRPr="003A07CF">
        <w:rPr>
          <w:szCs w:val="28"/>
        </w:rPr>
        <w:t>№</w:t>
      </w:r>
      <w:r>
        <w:rPr>
          <w:szCs w:val="28"/>
        </w:rPr>
        <w:t>159</w:t>
      </w:r>
    </w:p>
    <w:p w:rsidR="00190DCB" w:rsidRDefault="00190DCB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</w:p>
    <w:p w:rsidR="00403E3A" w:rsidRDefault="00190DCB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3E3A" w:rsidRPr="003A07CF">
        <w:rPr>
          <w:rFonts w:ascii="Times New Roman" w:hAnsi="Times New Roman"/>
          <w:sz w:val="28"/>
          <w:szCs w:val="28"/>
        </w:rPr>
        <w:t>П</w:t>
      </w:r>
      <w:r w:rsidR="00036C16">
        <w:rPr>
          <w:rFonts w:ascii="Times New Roman" w:hAnsi="Times New Roman"/>
          <w:sz w:val="28"/>
          <w:szCs w:val="28"/>
        </w:rPr>
        <w:t>риложение</w:t>
      </w:r>
    </w:p>
    <w:p w:rsidR="00403E3A" w:rsidRDefault="00403E3A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r w:rsidRPr="003A07CF">
        <w:rPr>
          <w:rFonts w:ascii="Times New Roman" w:hAnsi="Times New Roman"/>
          <w:sz w:val="28"/>
          <w:szCs w:val="28"/>
        </w:rPr>
        <w:t>к</w:t>
      </w:r>
      <w:r w:rsidR="00CC7AAE">
        <w:rPr>
          <w:rFonts w:ascii="Times New Roman" w:hAnsi="Times New Roman"/>
          <w:sz w:val="28"/>
          <w:szCs w:val="28"/>
        </w:rPr>
        <w:t xml:space="preserve"> </w:t>
      </w:r>
      <w:r w:rsidRPr="003A07CF">
        <w:rPr>
          <w:rFonts w:ascii="Times New Roman" w:hAnsi="Times New Roman"/>
          <w:sz w:val="28"/>
          <w:szCs w:val="28"/>
        </w:rPr>
        <w:t>постановлению</w:t>
      </w:r>
      <w:r w:rsidR="00CC7AAE">
        <w:rPr>
          <w:rFonts w:ascii="Times New Roman" w:hAnsi="Times New Roman"/>
          <w:sz w:val="28"/>
          <w:szCs w:val="28"/>
        </w:rPr>
        <w:t xml:space="preserve"> </w:t>
      </w:r>
      <w:r w:rsidRPr="003A07CF">
        <w:rPr>
          <w:rFonts w:ascii="Times New Roman" w:hAnsi="Times New Roman"/>
          <w:sz w:val="28"/>
          <w:szCs w:val="28"/>
        </w:rPr>
        <w:t>администрации</w:t>
      </w:r>
      <w:r w:rsidR="00CC7AAE">
        <w:rPr>
          <w:rFonts w:ascii="Times New Roman" w:hAnsi="Times New Roman"/>
          <w:sz w:val="28"/>
          <w:szCs w:val="28"/>
        </w:rPr>
        <w:t xml:space="preserve"> </w:t>
      </w:r>
    </w:p>
    <w:p w:rsidR="00403E3A" w:rsidRDefault="00403E3A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Дружненского</w:t>
      </w:r>
      <w:r w:rsidR="00CC7AAE">
        <w:rPr>
          <w:rFonts w:ascii="Times New Roman" w:hAnsi="Times New Roman"/>
          <w:sz w:val="28"/>
          <w:szCs w:val="28"/>
        </w:rPr>
        <w:t xml:space="preserve"> </w:t>
      </w:r>
      <w:r w:rsidRPr="003A07CF">
        <w:rPr>
          <w:rFonts w:ascii="Times New Roman" w:hAnsi="Times New Roman"/>
          <w:sz w:val="28"/>
          <w:szCs w:val="28"/>
        </w:rPr>
        <w:t>сельского</w:t>
      </w:r>
    </w:p>
    <w:p w:rsidR="00403E3A" w:rsidRPr="003A07CF" w:rsidRDefault="00403E3A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r w:rsidRPr="003A07CF">
        <w:rPr>
          <w:rFonts w:ascii="Times New Roman" w:hAnsi="Times New Roman"/>
          <w:sz w:val="28"/>
          <w:szCs w:val="28"/>
        </w:rPr>
        <w:t>поселения</w:t>
      </w:r>
      <w:r w:rsidR="00CC7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Белореченског</w:t>
      </w:r>
      <w:r w:rsidRPr="003A07CF">
        <w:rPr>
          <w:rFonts w:ascii="Times New Roman" w:hAnsi="Times New Roman"/>
          <w:sz w:val="28"/>
          <w:szCs w:val="28"/>
        </w:rPr>
        <w:t>о</w:t>
      </w:r>
      <w:r w:rsidR="00CC7AAE">
        <w:rPr>
          <w:rFonts w:ascii="Times New Roman" w:hAnsi="Times New Roman"/>
          <w:sz w:val="28"/>
          <w:szCs w:val="28"/>
        </w:rPr>
        <w:t xml:space="preserve"> </w:t>
      </w:r>
      <w:r w:rsidRPr="003A07CF">
        <w:rPr>
          <w:rFonts w:ascii="Times New Roman" w:hAnsi="Times New Roman"/>
          <w:sz w:val="28"/>
          <w:szCs w:val="28"/>
        </w:rPr>
        <w:t>района</w:t>
      </w:r>
      <w:r w:rsidR="00CC7AAE">
        <w:rPr>
          <w:rFonts w:ascii="Times New Roman" w:hAnsi="Times New Roman"/>
          <w:sz w:val="28"/>
          <w:szCs w:val="28"/>
        </w:rPr>
        <w:t xml:space="preserve"> </w:t>
      </w:r>
    </w:p>
    <w:p w:rsidR="00403E3A" w:rsidRDefault="00403E3A" w:rsidP="00036C16">
      <w:pPr>
        <w:tabs>
          <w:tab w:val="left" w:pos="432"/>
          <w:tab w:val="left" w:pos="5103"/>
        </w:tabs>
        <w:ind w:left="4820"/>
        <w:rPr>
          <w:szCs w:val="28"/>
        </w:rPr>
      </w:pPr>
      <w:r w:rsidRPr="003A07CF">
        <w:rPr>
          <w:szCs w:val="28"/>
        </w:rPr>
        <w:t>от</w:t>
      </w:r>
      <w:r w:rsidR="00CC7AAE">
        <w:rPr>
          <w:szCs w:val="28"/>
        </w:rPr>
        <w:t xml:space="preserve">  </w:t>
      </w:r>
      <w:r w:rsidR="00190DCB">
        <w:rPr>
          <w:szCs w:val="28"/>
        </w:rPr>
        <w:t>30 декабря 2015 года</w:t>
      </w:r>
      <w:r w:rsidR="00CC7AAE">
        <w:rPr>
          <w:szCs w:val="28"/>
        </w:rPr>
        <w:t xml:space="preserve">  </w:t>
      </w:r>
      <w:r w:rsidRPr="003A07CF">
        <w:rPr>
          <w:szCs w:val="28"/>
        </w:rPr>
        <w:t>№</w:t>
      </w:r>
      <w:r w:rsidR="00190DCB">
        <w:rPr>
          <w:szCs w:val="28"/>
        </w:rPr>
        <w:t>271</w:t>
      </w:r>
    </w:p>
    <w:p w:rsidR="00036C16" w:rsidRDefault="00036C16" w:rsidP="00036C16">
      <w:pPr>
        <w:tabs>
          <w:tab w:val="left" w:pos="432"/>
          <w:tab w:val="left" w:pos="5103"/>
        </w:tabs>
        <w:ind w:left="4820"/>
        <w:rPr>
          <w:szCs w:val="28"/>
        </w:rPr>
      </w:pPr>
    </w:p>
    <w:p w:rsidR="00036C16" w:rsidRPr="00036C16" w:rsidRDefault="00036C16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proofErr w:type="gramStart"/>
      <w:r w:rsidRPr="00036C16">
        <w:rPr>
          <w:rFonts w:ascii="Times New Roman" w:hAnsi="Times New Roman"/>
          <w:sz w:val="28"/>
          <w:szCs w:val="28"/>
        </w:rPr>
        <w:t>(в редакции постановления</w:t>
      </w:r>
      <w:r w:rsidRPr="00036C16">
        <w:rPr>
          <w:rFonts w:ascii="Times New Roman" w:hAnsi="Times New Roman"/>
          <w:sz w:val="28"/>
          <w:szCs w:val="28"/>
        </w:rPr>
        <w:t xml:space="preserve"> администрации </w:t>
      </w:r>
      <w:proofErr w:type="gramEnd"/>
    </w:p>
    <w:p w:rsidR="00036C16" w:rsidRPr="00036C16" w:rsidRDefault="00036C16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r w:rsidRPr="00036C16">
        <w:rPr>
          <w:rFonts w:ascii="Times New Roman" w:hAnsi="Times New Roman"/>
          <w:sz w:val="28"/>
          <w:szCs w:val="28"/>
        </w:rPr>
        <w:t>Дружненского сельского поселения</w:t>
      </w:r>
    </w:p>
    <w:p w:rsidR="00036C16" w:rsidRPr="00036C16" w:rsidRDefault="00036C16" w:rsidP="00036C16">
      <w:pPr>
        <w:pStyle w:val="10"/>
        <w:ind w:left="4820"/>
        <w:rPr>
          <w:rFonts w:ascii="Times New Roman" w:hAnsi="Times New Roman"/>
          <w:sz w:val="28"/>
          <w:szCs w:val="28"/>
        </w:rPr>
      </w:pPr>
      <w:r w:rsidRPr="00036C16">
        <w:rPr>
          <w:rFonts w:ascii="Times New Roman" w:hAnsi="Times New Roman"/>
          <w:sz w:val="28"/>
          <w:szCs w:val="28"/>
        </w:rPr>
        <w:t xml:space="preserve">Белореченского района </w:t>
      </w:r>
    </w:p>
    <w:p w:rsidR="00036C16" w:rsidRPr="00036C16" w:rsidRDefault="00036C16" w:rsidP="00036C16">
      <w:pPr>
        <w:tabs>
          <w:tab w:val="left" w:pos="432"/>
          <w:tab w:val="left" w:pos="5103"/>
        </w:tabs>
        <w:ind w:left="4820"/>
        <w:rPr>
          <w:szCs w:val="28"/>
        </w:rPr>
      </w:pPr>
      <w:r w:rsidRPr="00036C16">
        <w:rPr>
          <w:szCs w:val="28"/>
        </w:rPr>
        <w:t>от 25 декабря 2025 года  №159</w:t>
      </w:r>
    </w:p>
    <w:p w:rsidR="00036C16" w:rsidRDefault="00036C16" w:rsidP="00403E3A">
      <w:pPr>
        <w:tabs>
          <w:tab w:val="left" w:pos="432"/>
          <w:tab w:val="left" w:pos="5103"/>
        </w:tabs>
        <w:ind w:left="4678" w:firstLine="284"/>
        <w:rPr>
          <w:szCs w:val="28"/>
        </w:rPr>
      </w:pPr>
    </w:p>
    <w:p w:rsidR="00190DCB" w:rsidRDefault="00190DCB" w:rsidP="00403E3A">
      <w:pPr>
        <w:tabs>
          <w:tab w:val="left" w:pos="432"/>
          <w:tab w:val="left" w:pos="5103"/>
        </w:tabs>
        <w:ind w:left="4678" w:firstLine="284"/>
        <w:rPr>
          <w:szCs w:val="28"/>
        </w:rPr>
      </w:pPr>
    </w:p>
    <w:p w:rsidR="00403E3A" w:rsidRPr="003A07CF" w:rsidRDefault="00403E3A" w:rsidP="00403E3A">
      <w:pPr>
        <w:jc w:val="center"/>
        <w:rPr>
          <w:b/>
          <w:szCs w:val="28"/>
        </w:rPr>
      </w:pPr>
      <w:r w:rsidRPr="003A07CF">
        <w:rPr>
          <w:b/>
          <w:szCs w:val="28"/>
        </w:rPr>
        <w:t>Требования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к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порядку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разработки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и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принятия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правовых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актов</w:t>
      </w:r>
      <w:r w:rsidR="00CC7AAE">
        <w:rPr>
          <w:b/>
          <w:szCs w:val="28"/>
        </w:rPr>
        <w:t xml:space="preserve"> </w:t>
      </w:r>
    </w:p>
    <w:p w:rsidR="00403E3A" w:rsidRPr="003A07CF" w:rsidRDefault="00403E3A" w:rsidP="00403E3A">
      <w:pPr>
        <w:jc w:val="center"/>
        <w:rPr>
          <w:b/>
          <w:szCs w:val="28"/>
        </w:rPr>
      </w:pPr>
      <w:r w:rsidRPr="003A07CF">
        <w:rPr>
          <w:b/>
          <w:szCs w:val="28"/>
        </w:rPr>
        <w:t>о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нормировании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в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сфере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закупок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товаров,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работ,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услуг</w:t>
      </w:r>
      <w:r w:rsidR="00CC7AAE">
        <w:rPr>
          <w:b/>
          <w:szCs w:val="28"/>
        </w:rPr>
        <w:t xml:space="preserve"> </w:t>
      </w:r>
    </w:p>
    <w:p w:rsidR="00403E3A" w:rsidRPr="003A07CF" w:rsidRDefault="00403E3A" w:rsidP="00403E3A">
      <w:pPr>
        <w:jc w:val="center"/>
        <w:rPr>
          <w:b/>
          <w:szCs w:val="28"/>
        </w:rPr>
      </w:pPr>
      <w:r w:rsidRPr="003A07CF">
        <w:rPr>
          <w:b/>
          <w:szCs w:val="28"/>
        </w:rPr>
        <w:t>для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обеспечения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муниципальных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нужд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администрации</w:t>
      </w:r>
      <w:r w:rsidR="00CC7AAE">
        <w:rPr>
          <w:b/>
          <w:szCs w:val="28"/>
        </w:rPr>
        <w:t xml:space="preserve"> </w:t>
      </w:r>
      <w:r>
        <w:rPr>
          <w:b/>
          <w:szCs w:val="28"/>
        </w:rPr>
        <w:t>Дружненского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сельского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поселения</w:t>
      </w:r>
      <w:r w:rsidR="00CC7AAE">
        <w:rPr>
          <w:b/>
          <w:szCs w:val="28"/>
        </w:rPr>
        <w:t xml:space="preserve"> </w:t>
      </w:r>
      <w:r>
        <w:rPr>
          <w:b/>
          <w:szCs w:val="28"/>
        </w:rPr>
        <w:t>Белореченского</w:t>
      </w:r>
      <w:r w:rsidR="00CC7AAE">
        <w:rPr>
          <w:b/>
          <w:szCs w:val="28"/>
        </w:rPr>
        <w:t xml:space="preserve"> </w:t>
      </w:r>
      <w:r>
        <w:rPr>
          <w:b/>
          <w:szCs w:val="28"/>
        </w:rPr>
        <w:t>района</w:t>
      </w:r>
      <w:r w:rsidRPr="003A07CF">
        <w:rPr>
          <w:b/>
          <w:szCs w:val="28"/>
        </w:rPr>
        <w:t>,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содержанию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указанных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актов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и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обеспечению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их</w:t>
      </w:r>
      <w:r w:rsidR="00CC7AAE">
        <w:rPr>
          <w:b/>
          <w:szCs w:val="28"/>
        </w:rPr>
        <w:t xml:space="preserve"> </w:t>
      </w:r>
      <w:r w:rsidRPr="003A07CF">
        <w:rPr>
          <w:b/>
          <w:szCs w:val="28"/>
        </w:rPr>
        <w:t>исполнения</w:t>
      </w:r>
    </w:p>
    <w:p w:rsidR="00403E3A" w:rsidRPr="003A07CF" w:rsidRDefault="00403E3A" w:rsidP="00403E3A">
      <w:pPr>
        <w:tabs>
          <w:tab w:val="left" w:pos="0"/>
          <w:tab w:val="left" w:pos="993"/>
        </w:tabs>
        <w:ind w:left="360"/>
        <w:jc w:val="both"/>
        <w:rPr>
          <w:b/>
          <w:szCs w:val="28"/>
        </w:rPr>
      </w:pP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порядку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разработки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принятия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администрацией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Дружненского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сельского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Белореченского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района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нормировании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сфере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обеспечения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нужд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Дружненского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сельского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Белореченского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района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содержанию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обеспечению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исполнения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(далее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—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Требования)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определяют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порядку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разработки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принятия,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содержанию,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обеспечению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исполнения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следующих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Дружненского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сельского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Белореченского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района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(далее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—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правовые</w:t>
      </w:r>
      <w:proofErr w:type="gramEnd"/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акты):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0" w:name="sub_10011"/>
      <w:bookmarkEnd w:id="0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1.1.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Администрации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Дружненского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сельского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Белореченского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района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(далее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–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администрация),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утверждающих</w:t>
      </w:r>
      <w:proofErr w:type="gramEnd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правила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затрат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обеспечение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функций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Дружненского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сельского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Белореченского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района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(далее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—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органы)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(включая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Дружненского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сельского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Белореченского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района)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(далее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—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учреждения);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правила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закупаемым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Дружненского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сельского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Белореченского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района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видам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предельные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услуг).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" w:name="sub_100113"/>
      <w:bookmarkEnd w:id="1"/>
      <w:r w:rsidRPr="00015841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1.2.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(за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исключением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являющихся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юридическими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лицами),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утверждающих: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2" w:name="sub_10012"/>
      <w:bookmarkEnd w:id="2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затраты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обеспечение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функций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(включая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учреждения);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3" w:name="sub_100122"/>
      <w:bookmarkEnd w:id="3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закупаемым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соответственно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видам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предельные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услуг).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4" w:name="sub_100123"/>
      <w:bookmarkEnd w:id="4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2.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Проекты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подпункте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разрабатываются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форме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проектов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постановлений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администрации.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5" w:name="sub_1002"/>
      <w:bookmarkEnd w:id="5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3.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Проекты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абзацах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втором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третьем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1.2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разрабатываются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принимаются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администрацией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главным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распорядителем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средств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Дружненского сельского поселения Белореченского района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(далее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–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местный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бюджет).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15841">
        <w:rPr>
          <w:color w:val="000000" w:themeColor="text1"/>
          <w:sz w:val="28"/>
          <w:szCs w:val="28"/>
          <w:bdr w:val="none" w:sz="0" w:space="0" w:color="auto" w:frame="1"/>
        </w:rPr>
        <w:t>3.1.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вправе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предварительно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обсудить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проекты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абзаце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третьем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абзаце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третьем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1.2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заседаниях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общественных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советов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органах.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6" w:name="sub_1004"/>
      <w:bookmarkEnd w:id="6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4.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проведения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предварительного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обсуждения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целях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осуществления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общественного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контроля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проектов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соответствии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6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порядку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разработки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принятия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нормировании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сфере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закупок,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содержанию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обеспечению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исполнения,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утверждённых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постановлением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Правительства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Российской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Федерации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18.05.2015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№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476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«Об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утверждении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порядку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разработки</w:t>
      </w:r>
      <w:proofErr w:type="gramEnd"/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принятия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нормировании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сфере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закупок,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содержанию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обеспечению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исполнения»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(далее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соответственно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—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общие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требования),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размещают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проекты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пояснительные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записки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ним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установленном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порядке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единой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информационной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системе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сфере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закупок.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7" w:name="sub_1007"/>
      <w:bookmarkEnd w:id="7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5.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Срок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проведения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обсуждения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целях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общественного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контроля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устанавливается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может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быть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менее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пяти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рабочих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дней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дня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размещения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проектов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единой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информационной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системе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сфере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закупок.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8" w:name="sub_1008"/>
      <w:bookmarkEnd w:id="8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6.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рассматривают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предложения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общественных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объединений,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юридических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физических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лиц,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поступившие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электронной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или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письменной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форме,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срок,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установленный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учётом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положений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8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9" w:name="sub_1009"/>
      <w:bookmarkEnd w:id="9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7.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Муниципальные органы не позднее 30 рабочих дней со дня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истечения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срока,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нного в пункте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5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размещают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единой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информационной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системе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сфере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протокол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обсуждения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целях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общественного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контроля,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который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должен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содержать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информацию об учете поступивших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предложений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общественных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объединений,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юридических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физических лиц и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(или)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обоснованную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позицию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невозможности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учета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поступивших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предложений.</w:t>
      </w:r>
      <w:proofErr w:type="gramEnd"/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0" w:name="sub_1010"/>
      <w:bookmarkEnd w:id="10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8.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результатам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обсуждения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целях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общественного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контроля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необходимости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принимают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решения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внесении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изменений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прое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кты правовых актов, указанных в пункте 1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1" w:name="sub_1011"/>
      <w:bookmarkStart w:id="12" w:name="sub_1012"/>
      <w:bookmarkEnd w:id="11"/>
      <w:bookmarkEnd w:id="12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9.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срок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июня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текущего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финансового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года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принимают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акты,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абзаце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втором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1.2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обосновании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объекта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(или)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объектов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закупки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учитываются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изменения,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внесённые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акты,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абзаце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втором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1.2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предоставления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главными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распорядителями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средств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местного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распределения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ассигнований.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3" w:name="sub_1015"/>
      <w:bookmarkEnd w:id="13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10.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Правовые акты, предусмотренные подпунктом 1.2 пункта 1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их Требований, пересматриваются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необходимости.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Пересмотр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х правовых актов осуществляется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льным органом не позднее срока, установленного пунктом 9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4" w:name="sub_1016"/>
      <w:bookmarkEnd w:id="14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11.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течение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семи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рабочих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дней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дня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принятия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подпункте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1.2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размещают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установленном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порядке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единой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информационной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системе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сфере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закупок.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5" w:name="sub_1017"/>
      <w:bookmarkEnd w:id="15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12.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Внесение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изменений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акты,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подпункте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1.2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осуществляется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порядке,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установленном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принятия.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13.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утверждающий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правила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закупаемым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соответственно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видам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предельные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услуг),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должен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определять: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значений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характеристик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(свойств)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предельных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услуг),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включённых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утверждённый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администрацией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обязательный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перечень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услуг;</w:t>
      </w:r>
      <w:proofErr w:type="gramEnd"/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6" w:name="sub_10191"/>
      <w:bookmarkEnd w:id="16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2)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отбора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предельных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услуг),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закупаемых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соответственно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учреждениями;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7" w:name="sub_10192"/>
      <w:bookmarkEnd w:id="17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3)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форму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перечня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потребительские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свойства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качество)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характеристики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предельные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услуг).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8" w:name="sub_10193"/>
      <w:bookmarkEnd w:id="18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14.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правовой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утверждающий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правила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затрат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обеспечение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функций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(включая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учреждения):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19" w:name="sub_1020"/>
      <w:bookmarkEnd w:id="19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расчёта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затрат,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формулы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расчёта;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20" w:name="sub_10201"/>
      <w:bookmarkEnd w:id="20"/>
      <w:r w:rsidRPr="00015841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2)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обязанность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определить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расчёта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затрат,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которых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расчёта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определён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администрацией;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21" w:name="sub_10202"/>
      <w:bookmarkEnd w:id="21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3)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определении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количества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(или)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сгруппированных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должностям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работников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(или)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категориям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должностей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работников.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15.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акты,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утверждающие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закупаемым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видам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предельные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услуг),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должны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содержать: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наименования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казённых,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отношении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которых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устанавливаются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видам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предельные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услуг);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15841">
        <w:rPr>
          <w:color w:val="000000" w:themeColor="text1"/>
          <w:sz w:val="28"/>
          <w:szCs w:val="28"/>
          <w:bdr w:val="none" w:sz="0" w:space="0" w:color="auto" w:frame="1"/>
        </w:rPr>
        <w:t>2)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перечень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указанием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характеристик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(свойств)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значений.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22" w:name="sub_10212"/>
      <w:bookmarkEnd w:id="22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16.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разрабатывают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утверждают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индивидуальные,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установленные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каждого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работника,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(или)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коллективные,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установленные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нескольких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работников,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количества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(или)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структурным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подразделениям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23" w:name="sub_1022"/>
      <w:bookmarkEnd w:id="23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17.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акты,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утверждающие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затраты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обеспечение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функций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(включая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учреждения),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должны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определять: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24" w:name="sub_1023"/>
      <w:bookmarkEnd w:id="24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расчёта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затрат,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которых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правилами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определения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затрат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установлен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порядок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расчёта;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25" w:name="sub_10231"/>
      <w:bookmarkEnd w:id="25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2)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количества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(или)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цены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числе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сгруппированные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должностям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работников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(или)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категориям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должностей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работников.</w:t>
      </w:r>
    </w:p>
    <w:p w:rsidR="00691D85" w:rsidRPr="00015841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26" w:name="sub_10232"/>
      <w:bookmarkEnd w:id="26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18.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правовые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акты,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указанные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подпункте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1.2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пункта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1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настоящих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Требований,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могут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устанавливать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видам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закупаемым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одним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или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несколькими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органами,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муниципальными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бюджетными,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(или)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затраты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обеспечение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функций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(включая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учреждения).</w:t>
      </w:r>
    </w:p>
    <w:p w:rsidR="00691D85" w:rsidRPr="00691D85" w:rsidRDefault="00691D85" w:rsidP="00015841">
      <w:pPr>
        <w:pStyle w:val="ab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bookmarkStart w:id="27" w:name="sub_1024"/>
      <w:bookmarkEnd w:id="27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19.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Требования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отдельным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видам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товаров,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работ,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услуг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нормативные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затраты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применяются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для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обоснования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объекта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(или)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объектов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закупки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соответствующих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органов,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подведомственных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им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муниципальных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казённых,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бюджетных</w:t>
      </w:r>
      <w:r w:rsidR="00CC7AAE" w:rsidRPr="0001584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015841">
        <w:rPr>
          <w:color w:val="000000" w:themeColor="text1"/>
          <w:sz w:val="28"/>
          <w:szCs w:val="28"/>
          <w:bdr w:val="none" w:sz="0" w:space="0" w:color="auto" w:frame="1"/>
        </w:rPr>
        <w:t>учреждений</w:t>
      </w:r>
      <w:proofErr w:type="gramStart"/>
      <w:r w:rsidRPr="00015841">
        <w:rPr>
          <w:color w:val="000000" w:themeColor="text1"/>
          <w:sz w:val="28"/>
          <w:szCs w:val="28"/>
          <w:bdr w:val="none" w:sz="0" w:space="0" w:color="auto" w:frame="1"/>
        </w:rPr>
        <w:t>.</w:t>
      </w:r>
      <w:r w:rsidR="00036C16">
        <w:rPr>
          <w:color w:val="000000" w:themeColor="text1"/>
          <w:sz w:val="28"/>
          <w:szCs w:val="28"/>
          <w:bdr w:val="none" w:sz="0" w:space="0" w:color="auto" w:frame="1"/>
        </w:rPr>
        <w:t>».</w:t>
      </w:r>
      <w:proofErr w:type="gramEnd"/>
    </w:p>
    <w:p w:rsidR="00015841" w:rsidRDefault="00015841" w:rsidP="00015841">
      <w:pPr>
        <w:pStyle w:val="ab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9"/>
          <w:szCs w:val="29"/>
        </w:rPr>
      </w:pPr>
    </w:p>
    <w:p w:rsidR="00015841" w:rsidRDefault="00015841" w:rsidP="00501A46">
      <w:pPr>
        <w:pStyle w:val="ab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9"/>
          <w:szCs w:val="29"/>
        </w:rPr>
      </w:pPr>
    </w:p>
    <w:p w:rsidR="00036C16" w:rsidRDefault="00036C16" w:rsidP="00501A46">
      <w:pPr>
        <w:pStyle w:val="ab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9"/>
          <w:szCs w:val="29"/>
        </w:rPr>
      </w:pPr>
    </w:p>
    <w:p w:rsidR="00036C16" w:rsidRDefault="00036C16" w:rsidP="00036C16">
      <w:pPr>
        <w:tabs>
          <w:tab w:val="left" w:pos="0"/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Начальник </w:t>
      </w:r>
      <w:r w:rsidR="00403E3A">
        <w:rPr>
          <w:szCs w:val="28"/>
        </w:rPr>
        <w:t>финансового</w:t>
      </w:r>
      <w:r>
        <w:rPr>
          <w:szCs w:val="28"/>
        </w:rPr>
        <w:t xml:space="preserve"> </w:t>
      </w:r>
      <w:r w:rsidR="00403E3A">
        <w:rPr>
          <w:szCs w:val="28"/>
        </w:rPr>
        <w:t>отдела</w:t>
      </w:r>
      <w:r>
        <w:rPr>
          <w:szCs w:val="28"/>
        </w:rPr>
        <w:t xml:space="preserve"> </w:t>
      </w:r>
      <w:r w:rsidRPr="00036C16">
        <w:rPr>
          <w:szCs w:val="28"/>
        </w:rPr>
        <w:t>администрации</w:t>
      </w:r>
      <w:r>
        <w:rPr>
          <w:szCs w:val="28"/>
        </w:rPr>
        <w:t xml:space="preserve"> </w:t>
      </w:r>
    </w:p>
    <w:p w:rsidR="00036C16" w:rsidRPr="00036C16" w:rsidRDefault="00036C16" w:rsidP="00036C16">
      <w:pPr>
        <w:tabs>
          <w:tab w:val="left" w:pos="0"/>
          <w:tab w:val="left" w:pos="993"/>
        </w:tabs>
        <w:jc w:val="both"/>
        <w:rPr>
          <w:szCs w:val="28"/>
        </w:rPr>
      </w:pPr>
      <w:r w:rsidRPr="00036C16">
        <w:rPr>
          <w:szCs w:val="28"/>
        </w:rPr>
        <w:t>Дружненского сельского поселения</w:t>
      </w:r>
    </w:p>
    <w:p w:rsidR="00403E3A" w:rsidRPr="003A07CF" w:rsidRDefault="00036C16" w:rsidP="00036C16">
      <w:pPr>
        <w:pStyle w:val="30"/>
        <w:shd w:val="clear" w:color="auto" w:fill="auto"/>
        <w:tabs>
          <w:tab w:val="left" w:pos="1116"/>
        </w:tabs>
        <w:jc w:val="left"/>
        <w:rPr>
          <w:sz w:val="28"/>
          <w:szCs w:val="28"/>
        </w:rPr>
      </w:pPr>
      <w:r w:rsidRPr="00036C16">
        <w:rPr>
          <w:sz w:val="28"/>
          <w:szCs w:val="28"/>
        </w:rPr>
        <w:t xml:space="preserve">Белореченского района </w:t>
      </w:r>
      <w:r w:rsidR="00CC7AAE">
        <w:rPr>
          <w:sz w:val="28"/>
          <w:szCs w:val="28"/>
        </w:rPr>
        <w:t xml:space="preserve">                                                            </w:t>
      </w:r>
      <w:r w:rsidR="00501A46">
        <w:rPr>
          <w:sz w:val="28"/>
          <w:szCs w:val="28"/>
        </w:rPr>
        <w:t xml:space="preserve">        </w:t>
      </w:r>
      <w:r w:rsidR="00CC7AA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bookmarkStart w:id="28" w:name="_GoBack"/>
      <w:bookmarkEnd w:id="28"/>
      <w:proofErr w:type="spellStart"/>
      <w:r>
        <w:rPr>
          <w:sz w:val="28"/>
          <w:szCs w:val="28"/>
        </w:rPr>
        <w:t>Н</w:t>
      </w:r>
      <w:r>
        <w:rPr>
          <w:sz w:val="28"/>
          <w:szCs w:val="28"/>
        </w:rPr>
        <w:t>.А.</w:t>
      </w:r>
      <w:r w:rsidR="0046237C">
        <w:rPr>
          <w:sz w:val="28"/>
          <w:szCs w:val="28"/>
        </w:rPr>
        <w:t>Ба</w:t>
      </w:r>
      <w:r>
        <w:rPr>
          <w:sz w:val="28"/>
          <w:szCs w:val="28"/>
        </w:rPr>
        <w:t>зак</w:t>
      </w:r>
      <w:proofErr w:type="spellEnd"/>
      <w:r w:rsidR="00CC7AAE">
        <w:rPr>
          <w:sz w:val="28"/>
          <w:szCs w:val="28"/>
        </w:rPr>
        <w:t xml:space="preserve"> </w:t>
      </w:r>
    </w:p>
    <w:sectPr w:rsidR="00403E3A" w:rsidRPr="003A07CF" w:rsidSect="00553656">
      <w:headerReference w:type="even" r:id="rId8"/>
      <w:footerReference w:type="even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0F" w:rsidRDefault="000A460F">
      <w:r>
        <w:separator/>
      </w:r>
    </w:p>
  </w:endnote>
  <w:endnote w:type="continuationSeparator" w:id="0">
    <w:p w:rsidR="000A460F" w:rsidRDefault="000A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AE" w:rsidRDefault="00BB36B9" w:rsidP="00E83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7AA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7AAE" w:rsidRDefault="00CC7A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0F" w:rsidRDefault="000A460F">
      <w:r>
        <w:separator/>
      </w:r>
    </w:p>
  </w:footnote>
  <w:footnote w:type="continuationSeparator" w:id="0">
    <w:p w:rsidR="000A460F" w:rsidRDefault="000A4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AE" w:rsidRDefault="00BB36B9" w:rsidP="000F2A4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7AA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7AAE" w:rsidRDefault="00CC7AA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8BE"/>
    <w:rsid w:val="00015841"/>
    <w:rsid w:val="0002035A"/>
    <w:rsid w:val="000212E2"/>
    <w:rsid w:val="00036C16"/>
    <w:rsid w:val="00074AD3"/>
    <w:rsid w:val="000A460F"/>
    <w:rsid w:val="000C0CAA"/>
    <w:rsid w:val="000C0F53"/>
    <w:rsid w:val="000C7863"/>
    <w:rsid w:val="000E0383"/>
    <w:rsid w:val="000E7199"/>
    <w:rsid w:val="000E7E17"/>
    <w:rsid w:val="000F2A4D"/>
    <w:rsid w:val="000F51AA"/>
    <w:rsid w:val="00107CC0"/>
    <w:rsid w:val="00116C53"/>
    <w:rsid w:val="00121217"/>
    <w:rsid w:val="00127D57"/>
    <w:rsid w:val="001358B9"/>
    <w:rsid w:val="001437A1"/>
    <w:rsid w:val="00145116"/>
    <w:rsid w:val="00150E60"/>
    <w:rsid w:val="00151C29"/>
    <w:rsid w:val="00155915"/>
    <w:rsid w:val="00162070"/>
    <w:rsid w:val="00173E0E"/>
    <w:rsid w:val="0017551E"/>
    <w:rsid w:val="00190DCB"/>
    <w:rsid w:val="001D0D7E"/>
    <w:rsid w:val="002068DF"/>
    <w:rsid w:val="002521F7"/>
    <w:rsid w:val="002554E6"/>
    <w:rsid w:val="002961FD"/>
    <w:rsid w:val="00300D00"/>
    <w:rsid w:val="00316D2F"/>
    <w:rsid w:val="0032769C"/>
    <w:rsid w:val="003618D5"/>
    <w:rsid w:val="00382B02"/>
    <w:rsid w:val="00396288"/>
    <w:rsid w:val="003B3D2B"/>
    <w:rsid w:val="003B4880"/>
    <w:rsid w:val="003C10A2"/>
    <w:rsid w:val="003C43AB"/>
    <w:rsid w:val="003D2686"/>
    <w:rsid w:val="00403E3A"/>
    <w:rsid w:val="00410297"/>
    <w:rsid w:val="00416597"/>
    <w:rsid w:val="00430AFD"/>
    <w:rsid w:val="0043119B"/>
    <w:rsid w:val="00435296"/>
    <w:rsid w:val="00451C2D"/>
    <w:rsid w:val="0046237C"/>
    <w:rsid w:val="00482107"/>
    <w:rsid w:val="00491D4B"/>
    <w:rsid w:val="004D6571"/>
    <w:rsid w:val="004E720F"/>
    <w:rsid w:val="004F6677"/>
    <w:rsid w:val="00501A46"/>
    <w:rsid w:val="00515934"/>
    <w:rsid w:val="00523476"/>
    <w:rsid w:val="005509E8"/>
    <w:rsid w:val="00552075"/>
    <w:rsid w:val="00553656"/>
    <w:rsid w:val="0055592C"/>
    <w:rsid w:val="0057129E"/>
    <w:rsid w:val="005A133B"/>
    <w:rsid w:val="005B052F"/>
    <w:rsid w:val="005D2BAB"/>
    <w:rsid w:val="006243BB"/>
    <w:rsid w:val="00643C63"/>
    <w:rsid w:val="00657D48"/>
    <w:rsid w:val="00677B3F"/>
    <w:rsid w:val="0068098C"/>
    <w:rsid w:val="00691D85"/>
    <w:rsid w:val="006D2D53"/>
    <w:rsid w:val="006D3DD6"/>
    <w:rsid w:val="006D61BA"/>
    <w:rsid w:val="006E29E0"/>
    <w:rsid w:val="006F2E47"/>
    <w:rsid w:val="006F63EF"/>
    <w:rsid w:val="0074135D"/>
    <w:rsid w:val="00742019"/>
    <w:rsid w:val="0077744B"/>
    <w:rsid w:val="007A2EF4"/>
    <w:rsid w:val="007A6096"/>
    <w:rsid w:val="007B17A4"/>
    <w:rsid w:val="007C75CB"/>
    <w:rsid w:val="007E5866"/>
    <w:rsid w:val="007F78BE"/>
    <w:rsid w:val="00840BE7"/>
    <w:rsid w:val="00864462"/>
    <w:rsid w:val="00893597"/>
    <w:rsid w:val="008C08B5"/>
    <w:rsid w:val="008C732E"/>
    <w:rsid w:val="008E073E"/>
    <w:rsid w:val="008E64FE"/>
    <w:rsid w:val="00901BF1"/>
    <w:rsid w:val="00906B72"/>
    <w:rsid w:val="0092181A"/>
    <w:rsid w:val="00934B42"/>
    <w:rsid w:val="00936692"/>
    <w:rsid w:val="00947075"/>
    <w:rsid w:val="009825EF"/>
    <w:rsid w:val="009A5BEF"/>
    <w:rsid w:val="009E4200"/>
    <w:rsid w:val="009F15C9"/>
    <w:rsid w:val="00A24301"/>
    <w:rsid w:val="00A82CF0"/>
    <w:rsid w:val="00AA12F5"/>
    <w:rsid w:val="00AA194A"/>
    <w:rsid w:val="00AA2912"/>
    <w:rsid w:val="00AD2FF2"/>
    <w:rsid w:val="00AF1308"/>
    <w:rsid w:val="00B179A8"/>
    <w:rsid w:val="00B65F2B"/>
    <w:rsid w:val="00BB36B9"/>
    <w:rsid w:val="00BC0FD2"/>
    <w:rsid w:val="00BC2CEF"/>
    <w:rsid w:val="00BD24F2"/>
    <w:rsid w:val="00BE0549"/>
    <w:rsid w:val="00BE77AD"/>
    <w:rsid w:val="00C21D84"/>
    <w:rsid w:val="00C337A3"/>
    <w:rsid w:val="00CA4CD3"/>
    <w:rsid w:val="00CA79D2"/>
    <w:rsid w:val="00CB469F"/>
    <w:rsid w:val="00CC3029"/>
    <w:rsid w:val="00CC7AAE"/>
    <w:rsid w:val="00CD681A"/>
    <w:rsid w:val="00CF10CC"/>
    <w:rsid w:val="00CF3DB0"/>
    <w:rsid w:val="00D04B80"/>
    <w:rsid w:val="00D13E7C"/>
    <w:rsid w:val="00D22D8A"/>
    <w:rsid w:val="00D32CC0"/>
    <w:rsid w:val="00D3534A"/>
    <w:rsid w:val="00D53C47"/>
    <w:rsid w:val="00D94579"/>
    <w:rsid w:val="00DB6DA1"/>
    <w:rsid w:val="00DF7157"/>
    <w:rsid w:val="00DF763A"/>
    <w:rsid w:val="00E2170C"/>
    <w:rsid w:val="00E72096"/>
    <w:rsid w:val="00E7267C"/>
    <w:rsid w:val="00E75455"/>
    <w:rsid w:val="00E83F58"/>
    <w:rsid w:val="00E862D8"/>
    <w:rsid w:val="00E95ADB"/>
    <w:rsid w:val="00EB0F74"/>
    <w:rsid w:val="00EC2E97"/>
    <w:rsid w:val="00EC438D"/>
    <w:rsid w:val="00ED5E88"/>
    <w:rsid w:val="00ED7946"/>
    <w:rsid w:val="00EE26E9"/>
    <w:rsid w:val="00F42D01"/>
    <w:rsid w:val="00F674DE"/>
    <w:rsid w:val="00F81949"/>
    <w:rsid w:val="00FB16B5"/>
    <w:rsid w:val="00FD0114"/>
    <w:rsid w:val="00FD3A96"/>
    <w:rsid w:val="00FD5E3F"/>
    <w:rsid w:val="00FE7C83"/>
    <w:rsid w:val="00FF48BF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7F78BE"/>
    <w:pPr>
      <w:jc w:val="both"/>
    </w:pPr>
    <w:rPr>
      <w:szCs w:val="24"/>
    </w:rPr>
  </w:style>
  <w:style w:type="paragraph" w:styleId="a3">
    <w:name w:val="Plain Text"/>
    <w:basedOn w:val="a"/>
    <w:link w:val="a4"/>
    <w:unhideWhenUsed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4135D"/>
    <w:rPr>
      <w:rFonts w:ascii="Courier New" w:hAnsi="Courier New"/>
      <w:lang w:val="ru-RU" w:eastAsia="ru-RU" w:bidi="ar-SA"/>
    </w:rPr>
  </w:style>
  <w:style w:type="table" w:styleId="a5">
    <w:name w:val="Table Grid"/>
    <w:basedOn w:val="a1"/>
    <w:rsid w:val="00FF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B17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B17A4"/>
  </w:style>
  <w:style w:type="paragraph" w:styleId="a8">
    <w:name w:val="footer"/>
    <w:basedOn w:val="a"/>
    <w:rsid w:val="007B17A4"/>
    <w:pPr>
      <w:tabs>
        <w:tab w:val="center" w:pos="4677"/>
        <w:tab w:val="right" w:pos="9355"/>
      </w:tabs>
    </w:pPr>
  </w:style>
  <w:style w:type="table" w:styleId="a9">
    <w:name w:val="Table Theme"/>
    <w:basedOn w:val="a1"/>
    <w:rsid w:val="00482107"/>
    <w:tblPr/>
  </w:style>
  <w:style w:type="paragraph" w:customStyle="1" w:styleId="ConsNormal">
    <w:name w:val="ConsNormal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">
    <w:name w:val="Основной текст (2)_"/>
    <w:link w:val="20"/>
    <w:locked/>
    <w:rsid w:val="00403E3A"/>
    <w:rPr>
      <w:b/>
      <w:spacing w:val="5"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3E3A"/>
    <w:pPr>
      <w:widowControl w:val="0"/>
      <w:shd w:val="clear" w:color="auto" w:fill="FFFFFF"/>
      <w:spacing w:before="60" w:after="60" w:line="240" w:lineRule="atLeast"/>
      <w:jc w:val="both"/>
    </w:pPr>
    <w:rPr>
      <w:b/>
      <w:spacing w:val="5"/>
      <w:sz w:val="23"/>
      <w:shd w:val="clear" w:color="auto" w:fill="FFFFFF"/>
    </w:rPr>
  </w:style>
  <w:style w:type="character" w:customStyle="1" w:styleId="aa">
    <w:name w:val="Основной текст_"/>
    <w:link w:val="30"/>
    <w:locked/>
    <w:rsid w:val="00403E3A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a"/>
    <w:rsid w:val="00403E3A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0">
    <w:name w:val="Без интервала1"/>
    <w:rsid w:val="00403E3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ab">
    <w:name w:val="Normal (Web)"/>
    <w:basedOn w:val="a"/>
    <w:uiPriority w:val="99"/>
    <w:unhideWhenUsed/>
    <w:rsid w:val="00691D8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KRISTI</cp:lastModifiedBy>
  <cp:revision>8</cp:revision>
  <cp:lastPrinted>2019-02-06T05:45:00Z</cp:lastPrinted>
  <dcterms:created xsi:type="dcterms:W3CDTF">2025-09-09T10:37:00Z</dcterms:created>
  <dcterms:modified xsi:type="dcterms:W3CDTF">2026-01-21T06:05:00Z</dcterms:modified>
</cp:coreProperties>
</file>