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5" w:rsidRPr="00BB0315" w:rsidRDefault="00A12F2B" w:rsidP="009067F5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 w:rsidRPr="00A9591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14FD68" wp14:editId="684A474F">
            <wp:simplePos x="0" y="0"/>
            <wp:positionH relativeFrom="column">
              <wp:posOffset>-641985</wp:posOffset>
            </wp:positionH>
            <wp:positionV relativeFrom="paragraph">
              <wp:posOffset>-281940</wp:posOffset>
            </wp:positionV>
            <wp:extent cx="1000125" cy="1009650"/>
            <wp:effectExtent l="0" t="0" r="9525" b="0"/>
            <wp:wrapThrough wrapText="bothSides">
              <wp:wrapPolygon edited="0">
                <wp:start x="0" y="0"/>
                <wp:lineTo x="0" y="21192"/>
                <wp:lineTo x="21394" y="21192"/>
                <wp:lineTo x="2139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9067F5" w:rsidRPr="00BB0315">
        <w:rPr>
          <w:b/>
          <w:sz w:val="28"/>
          <w:szCs w:val="28"/>
        </w:rPr>
        <w:t xml:space="preserve">Как получить налоговый вычет за </w:t>
      </w:r>
      <w:r w:rsidR="009067F5">
        <w:rPr>
          <w:b/>
          <w:sz w:val="28"/>
          <w:szCs w:val="28"/>
        </w:rPr>
        <w:t>сдачу ГТО</w:t>
      </w:r>
    </w:p>
    <w:p w:rsidR="00A12F2B" w:rsidRDefault="00A12F2B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58" w:rsidRPr="00C02158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2025 года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 могут воспользоваться </w:t>
      </w:r>
      <w:r w:rsidR="00C02158" w:rsidRPr="0090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вычетом</w:t>
      </w:r>
      <w:r w:rsidRPr="0090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сдачу нормативов Всероссийского физкультурно-спортивного комплекса «Готов к труду и обороне» (ГТО).</w:t>
      </w:r>
    </w:p>
    <w:p w:rsidR="009067F5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 предоставляется гражданам, которые в 2025 году:</w:t>
      </w:r>
    </w:p>
    <w:p w:rsidR="009067F5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награждены знаком отличия ГТО;</w:t>
      </w:r>
    </w:p>
    <w:p w:rsidR="00C02158" w:rsidRPr="00C02158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сдали нормативы и подтвердили полученный ранее знак. </w:t>
      </w:r>
    </w:p>
    <w:p w:rsidR="00C02158" w:rsidRPr="00C02158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является прохождение диспансеризации в этом же календарном году. Возрастная ступень и уровень сложности (золотой, серебряный или бронзовый знаки отличия) значения не имеют.</w:t>
      </w:r>
    </w:p>
    <w:p w:rsidR="00C02158" w:rsidRPr="00C02158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вычета составляет 18 тыс. рублей в год. Отметим, что это не прямой возврат денег, а возможность уменьшить налогооблагаемый доход. Например, если физическое лицо платит налог на доходы по ставке 13%, </w:t>
      </w:r>
      <w:r w:rsidR="0019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 можно будет </w:t>
      </w: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2 340 рублей (18 000 х 13%).</w:t>
      </w:r>
    </w:p>
    <w:p w:rsidR="00C02158" w:rsidRPr="00C02158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 может применяться работодателем в текущем году при выплате заработной платы и исчислении НДФЛ по аналогии с другими стандартными вычетами. Получить его можно в любом месяце налогового периода единовременно, но не ранее месяца, когда работник подтвердил право на него.</w:t>
      </w:r>
    </w:p>
    <w:p w:rsidR="009067F5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работнику необходимо представить работодателю копии следующих документов:</w:t>
      </w:r>
    </w:p>
    <w:p w:rsidR="00C02158" w:rsidRPr="00C02158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</w:t>
      </w:r>
      <w:r w:rsidR="0019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 награждении знаком отличия или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(выписка из него) о награждении знаком отличия или сведения из электронной базы, относящейся к реализации комплекса ГТО;</w:t>
      </w:r>
    </w:p>
    <w:p w:rsidR="00C02158" w:rsidRPr="00C02158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медицинского учреждения о прохождении диспансеризации.</w:t>
      </w:r>
    </w:p>
    <w:p w:rsidR="00C02158" w:rsidRPr="00C02158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2025 года налоговый вычет не будет получен у налогового агента или получен не в полном размере, налогоплательщик может заявить право на вычет, представив в 2026 году в налоговый орган декларацию по форме </w:t>
      </w:r>
      <w:r w:rsidRPr="0090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3-НДФЛ</w:t>
      </w:r>
      <w:r w:rsidRPr="00C02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2025 год и подтверждающие документы. Сделать это удобно в р</w:t>
      </w:r>
      <w:r w:rsidR="0090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ежиме онлайн с помощью сервиса </w:t>
      </w:r>
      <w:r w:rsidR="009067F5" w:rsidRPr="0090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9" w:tgtFrame="_blank" w:history="1">
        <w:r w:rsidRPr="009067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Личный кабинет для физических лиц</w:t>
        </w:r>
      </w:hyperlink>
      <w:r w:rsidRPr="00C02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6542B" w:rsidRPr="00144C42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можно узнать</w:t>
      </w:r>
      <w:r w:rsidR="0090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14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Налоговые вычеты по НДФЛ» на сайте ФНС России.</w:t>
      </w:r>
    </w:p>
    <w:sectPr w:rsidR="0096542B" w:rsidRPr="0014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EB" w:rsidRDefault="000C7EEB" w:rsidP="00144C42">
      <w:pPr>
        <w:spacing w:after="0" w:line="240" w:lineRule="auto"/>
      </w:pPr>
      <w:r>
        <w:separator/>
      </w:r>
    </w:p>
  </w:endnote>
  <w:endnote w:type="continuationSeparator" w:id="0">
    <w:p w:rsidR="000C7EEB" w:rsidRDefault="000C7EEB" w:rsidP="0014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EB" w:rsidRDefault="000C7EEB" w:rsidP="00144C42">
      <w:pPr>
        <w:spacing w:after="0" w:line="240" w:lineRule="auto"/>
      </w:pPr>
      <w:r>
        <w:separator/>
      </w:r>
    </w:p>
  </w:footnote>
  <w:footnote w:type="continuationSeparator" w:id="0">
    <w:p w:rsidR="000C7EEB" w:rsidRDefault="000C7EEB" w:rsidP="00144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1464"/>
    <w:multiLevelType w:val="multilevel"/>
    <w:tmpl w:val="0BAC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E62C5"/>
    <w:multiLevelType w:val="multilevel"/>
    <w:tmpl w:val="B1BA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8"/>
    <w:rsid w:val="000C7EEB"/>
    <w:rsid w:val="00144C42"/>
    <w:rsid w:val="001927A5"/>
    <w:rsid w:val="001F4E90"/>
    <w:rsid w:val="00486407"/>
    <w:rsid w:val="009067F5"/>
    <w:rsid w:val="0096542B"/>
    <w:rsid w:val="00A12F2B"/>
    <w:rsid w:val="00C02158"/>
    <w:rsid w:val="00D17255"/>
    <w:rsid w:val="00D4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7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4C42"/>
  </w:style>
  <w:style w:type="paragraph" w:styleId="a9">
    <w:name w:val="footer"/>
    <w:basedOn w:val="a"/>
    <w:link w:val="aa"/>
    <w:uiPriority w:val="99"/>
    <w:unhideWhenUsed/>
    <w:rsid w:val="0014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4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7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4C42"/>
  </w:style>
  <w:style w:type="paragraph" w:styleId="a9">
    <w:name w:val="footer"/>
    <w:basedOn w:val="a"/>
    <w:link w:val="aa"/>
    <w:uiPriority w:val="99"/>
    <w:unhideWhenUsed/>
    <w:rsid w:val="0014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Промогайбо Олеся Алексеевна</cp:lastModifiedBy>
  <cp:revision>3</cp:revision>
  <cp:lastPrinted>2025-05-29T07:53:00Z</cp:lastPrinted>
  <dcterms:created xsi:type="dcterms:W3CDTF">2025-06-19T12:17:00Z</dcterms:created>
  <dcterms:modified xsi:type="dcterms:W3CDTF">2025-08-08T07:14:00Z</dcterms:modified>
</cp:coreProperties>
</file>